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337DE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2778D9">
        <w:rPr>
          <w:rFonts w:hint="eastAsia"/>
          <w:b/>
          <w:sz w:val="36"/>
          <w:szCs w:val="36"/>
        </w:rPr>
        <w:t>学院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337DEE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37DEE">
        <w:rPr>
          <w:rFonts w:ascii="宋体" w:eastAsia="宋体" w:hAnsi="宋体" w:cs="宋体" w:hint="eastAsia"/>
          <w:b/>
          <w:bCs/>
          <w:sz w:val="28"/>
          <w:szCs w:val="28"/>
        </w:rPr>
        <w:t>石墨烯量子点的制备与应用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42580">
        <w:rPr>
          <w:rFonts w:ascii="宋体" w:eastAsia="宋体" w:hAnsi="宋体" w:cs="宋体" w:hint="eastAsia"/>
          <w:b/>
          <w:bCs/>
          <w:sz w:val="28"/>
          <w:szCs w:val="28"/>
        </w:rPr>
        <w:t>章文军 教授</w:t>
      </w:r>
      <w:bookmarkStart w:id="0" w:name="_GoBack"/>
      <w:bookmarkEnd w:id="0"/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337DEE">
        <w:rPr>
          <w:rFonts w:ascii="宋体" w:eastAsia="宋体" w:hAnsi="宋体" w:cs="宋体" w:hint="eastAsia"/>
          <w:b/>
          <w:bCs/>
          <w:sz w:val="28"/>
          <w:szCs w:val="28"/>
        </w:rPr>
        <w:t>李翠柳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2778D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主席：张联齐</w:t>
      </w:r>
      <w:r w:rsidR="00F40E6C">
        <w:rPr>
          <w:rFonts w:ascii="宋体" w:eastAsia="宋体" w:hAnsi="宋体" w:cs="宋体" w:hint="eastAsia"/>
          <w:sz w:val="28"/>
          <w:szCs w:val="28"/>
        </w:rPr>
        <w:t xml:space="preserve"> 教授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40E6C">
        <w:rPr>
          <w:rFonts w:ascii="宋体" w:eastAsia="宋体" w:hAnsi="宋体" w:cs="宋体" w:hint="eastAsia"/>
          <w:sz w:val="28"/>
          <w:szCs w:val="28"/>
        </w:rPr>
        <w:t>天津理工大学</w:t>
      </w:r>
    </w:p>
    <w:p w:rsidR="00694774" w:rsidRDefault="002778D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委员：韩恩山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40E6C">
        <w:rPr>
          <w:rFonts w:ascii="宋体" w:eastAsia="宋体" w:hAnsi="宋体" w:cs="宋体" w:hint="eastAsia"/>
          <w:sz w:val="28"/>
          <w:szCs w:val="28"/>
        </w:rPr>
        <w:t>教授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40E6C">
        <w:rPr>
          <w:rFonts w:ascii="宋体" w:eastAsia="宋体" w:hAnsi="宋体" w:cs="宋体"/>
          <w:sz w:val="28"/>
          <w:szCs w:val="28"/>
        </w:rPr>
        <w:t xml:space="preserve">  </w:t>
      </w:r>
      <w:r w:rsidR="006A3BBD"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2778D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张庆新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40E6C">
        <w:rPr>
          <w:rFonts w:ascii="宋体" w:eastAsia="宋体" w:hAnsi="宋体" w:cs="宋体" w:hint="eastAsia"/>
          <w:sz w:val="28"/>
          <w:szCs w:val="28"/>
        </w:rPr>
        <w:t>教授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F40E6C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F40E6C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F40E6C" w:rsidRDefault="00F40E6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刘宾元 教授   工作单位 河北工业大学</w:t>
      </w:r>
    </w:p>
    <w:p w:rsidR="00F40E6C" w:rsidRDefault="00F40E6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李捧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副教授  工作单位 河北工业大学</w:t>
      </w:r>
    </w:p>
    <w:p w:rsidR="00694774" w:rsidRDefault="00F40E6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秘书：吴飞超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讲师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6A3BBD"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F50CCF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F50CCF">
        <w:rPr>
          <w:rFonts w:ascii="宋体" w:eastAsia="宋体" w:hAnsi="宋体" w:cs="宋体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 xml:space="preserve">  日（星期 </w:t>
      </w:r>
      <w:r w:rsidR="00F50CCF"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F50CCF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F50CCF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F50CCF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50CCF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F50CCF">
        <w:rPr>
          <w:rFonts w:ascii="宋体" w:eastAsia="宋体" w:hAnsi="宋体" w:cs="宋体"/>
          <w:bCs/>
          <w:sz w:val="28"/>
          <w:szCs w:val="28"/>
        </w:rPr>
        <w:t>wufeichao321@hebut.edu.cn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F50CCF">
        <w:rPr>
          <w:rFonts w:ascii="宋体" w:eastAsia="宋体" w:hAnsi="宋体" w:cs="宋体" w:hint="eastAsia"/>
          <w:bCs/>
          <w:sz w:val="28"/>
          <w:szCs w:val="28"/>
        </w:rPr>
        <w:t>19902067778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D6" w:rsidRDefault="007A19D6" w:rsidP="00156F32">
      <w:r>
        <w:separator/>
      </w:r>
    </w:p>
  </w:endnote>
  <w:endnote w:type="continuationSeparator" w:id="0">
    <w:p w:rsidR="007A19D6" w:rsidRDefault="007A19D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D6" w:rsidRDefault="007A19D6" w:rsidP="00156F32">
      <w:r>
        <w:separator/>
      </w:r>
    </w:p>
  </w:footnote>
  <w:footnote w:type="continuationSeparator" w:id="0">
    <w:p w:rsidR="007A19D6" w:rsidRDefault="007A19D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2778D9"/>
    <w:rsid w:val="00337DEE"/>
    <w:rsid w:val="003A7FA0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7A19D6"/>
    <w:rsid w:val="00925B90"/>
    <w:rsid w:val="009A415B"/>
    <w:rsid w:val="00A738E3"/>
    <w:rsid w:val="00B0084C"/>
    <w:rsid w:val="00B75B7E"/>
    <w:rsid w:val="00BD1B06"/>
    <w:rsid w:val="00C42580"/>
    <w:rsid w:val="00C810B6"/>
    <w:rsid w:val="00CA0386"/>
    <w:rsid w:val="00D37EFB"/>
    <w:rsid w:val="00D54953"/>
    <w:rsid w:val="00DF5E78"/>
    <w:rsid w:val="00E55651"/>
    <w:rsid w:val="00EE3B18"/>
    <w:rsid w:val="00F40E6C"/>
    <w:rsid w:val="00F50CCF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5E0AF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李 翠柳</cp:lastModifiedBy>
  <cp:revision>20</cp:revision>
  <dcterms:created xsi:type="dcterms:W3CDTF">2020-02-16T16:56:00Z</dcterms:created>
  <dcterms:modified xsi:type="dcterms:W3CDTF">2020-05-20T01:32:00Z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