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B864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B864B0">
        <w:rPr>
          <w:rFonts w:ascii="宋体" w:eastAsia="宋体" w:hAnsi="宋体" w:cs="宋体" w:hint="eastAsia"/>
          <w:b/>
          <w:bCs/>
          <w:sz w:val="28"/>
          <w:szCs w:val="28"/>
        </w:rPr>
        <w:t>高分子化学与物理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B864B0" w:rsidRPr="007F2367">
        <w:rPr>
          <w:rFonts w:ascii="宋体" w:eastAsia="宋体" w:hAnsi="宋体" w:cs="宋体" w:hint="eastAsia"/>
          <w:b/>
          <w:bCs/>
          <w:sz w:val="28"/>
          <w:szCs w:val="28"/>
        </w:rPr>
        <w:t>生物可降解淀粉/蒙脱土复合材料的制备与结晶研究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B864B0">
        <w:rPr>
          <w:rFonts w:ascii="宋体" w:eastAsia="宋体" w:hAnsi="宋体" w:cs="宋体" w:hint="eastAsia"/>
          <w:b/>
          <w:bCs/>
          <w:sz w:val="28"/>
          <w:szCs w:val="28"/>
        </w:rPr>
        <w:t>张庆新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B864B0">
        <w:rPr>
          <w:rFonts w:ascii="宋体" w:eastAsia="宋体" w:hAnsi="宋体" w:cs="宋体" w:hint="eastAsia"/>
          <w:b/>
          <w:bCs/>
          <w:sz w:val="28"/>
          <w:szCs w:val="28"/>
        </w:rPr>
        <w:t>李佩鲜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主席：刘晓辉  教授   天津工业大学 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委员：章文军  教授   河北工业大学 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李焕荣  教授   河北工业大学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刘宾元  教授   河北工业大学</w:t>
      </w:r>
    </w:p>
    <w:p w:rsidR="00B864B0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秦大山  教授   河北工业大学</w:t>
      </w:r>
    </w:p>
    <w:p w:rsidR="00694774" w:rsidRDefault="00B864B0" w:rsidP="00B864B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秘书：吴飞超  </w:t>
      </w:r>
      <w:r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 w:rsidR="00B864B0">
        <w:rPr>
          <w:rFonts w:ascii="宋体" w:eastAsia="宋体" w:hAnsi="宋体" w:cs="宋体" w:hint="eastAsia"/>
          <w:sz w:val="28"/>
          <w:szCs w:val="28"/>
        </w:rPr>
        <w:t>2020年 5月30日（星期六）9：00—11：30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864B0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B864B0">
        <w:rPr>
          <w:rFonts w:ascii="宋体" w:eastAsia="宋体" w:hAnsi="宋体" w:cs="宋体" w:hint="eastAsia"/>
          <w:bCs/>
          <w:sz w:val="28"/>
          <w:szCs w:val="28"/>
        </w:rPr>
        <w:t>wufeichao321@hebut.edu.cn或电话：19902067778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  <w:bookmarkStart w:id="0" w:name="_GoBack"/>
      <w:bookmarkEnd w:id="0"/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1C" w:rsidRDefault="009F231C" w:rsidP="00156F32">
      <w:r>
        <w:separator/>
      </w:r>
    </w:p>
  </w:endnote>
  <w:endnote w:type="continuationSeparator" w:id="0">
    <w:p w:rsidR="009F231C" w:rsidRDefault="009F231C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1C" w:rsidRDefault="009F231C" w:rsidP="00156F32">
      <w:r>
        <w:separator/>
      </w:r>
    </w:p>
  </w:footnote>
  <w:footnote w:type="continuationSeparator" w:id="0">
    <w:p w:rsidR="009F231C" w:rsidRDefault="009F231C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9F231C"/>
    <w:rsid w:val="00A738E3"/>
    <w:rsid w:val="00B0084C"/>
    <w:rsid w:val="00B75B7E"/>
    <w:rsid w:val="00B864B0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</cp:lastModifiedBy>
  <cp:revision>17</cp:revision>
  <dcterms:created xsi:type="dcterms:W3CDTF">2020-02-16T16:56:00Z</dcterms:created>
  <dcterms:modified xsi:type="dcterms:W3CDTF">2020-05-20T13:13:00Z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